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FD" w:rsidRPr="00B55AFD" w:rsidRDefault="00B55AFD" w:rsidP="00361D3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Pr="00B55AFD">
        <w:rPr>
          <w:rFonts w:ascii="Arial" w:hAnsi="Arial" w:cs="Arial"/>
          <w:b/>
          <w:sz w:val="28"/>
          <w:szCs w:val="28"/>
        </w:rPr>
        <w:t>ANIFIESTO DE LA I</w:t>
      </w:r>
      <w:r w:rsidRPr="00B55AFD">
        <w:rPr>
          <w:rFonts w:ascii="Arial" w:hAnsi="Arial" w:cs="Arial"/>
          <w:b/>
          <w:sz w:val="28"/>
          <w:szCs w:val="28"/>
        </w:rPr>
        <w:t>I</w:t>
      </w:r>
      <w:r w:rsidRPr="00B55AFD">
        <w:rPr>
          <w:rFonts w:ascii="Arial" w:hAnsi="Arial" w:cs="Arial"/>
          <w:b/>
          <w:sz w:val="28"/>
          <w:szCs w:val="28"/>
        </w:rPr>
        <w:t>I CONFERENCIA DE CONSEJOS Y COLEGIOS DE ABOGADOS DEL MEDITERRÁNEO</w:t>
      </w:r>
    </w:p>
    <w:p w:rsidR="00B55AFD" w:rsidRDefault="00B55AFD"/>
    <w:p w:rsidR="00B55AFD" w:rsidRPr="00B55AFD" w:rsidRDefault="00B55AFD">
      <w:pPr>
        <w:rPr>
          <w:rFonts w:ascii="Arial" w:hAnsi="Arial" w:cs="Arial"/>
        </w:rPr>
      </w:pPr>
    </w:p>
    <w:p w:rsidR="00361D3A" w:rsidRDefault="00B55AFD" w:rsidP="00B55AFD">
      <w:pPr>
        <w:jc w:val="both"/>
        <w:rPr>
          <w:rFonts w:ascii="Arial" w:hAnsi="Arial" w:cs="Arial"/>
        </w:rPr>
      </w:pPr>
      <w:r w:rsidRPr="00B55AFD">
        <w:rPr>
          <w:rFonts w:ascii="Arial" w:hAnsi="Arial" w:cs="Arial"/>
        </w:rPr>
        <w:t xml:space="preserve">En </w:t>
      </w:r>
      <w:r w:rsidRPr="00B55AFD">
        <w:rPr>
          <w:rFonts w:ascii="Arial" w:hAnsi="Arial" w:cs="Arial"/>
        </w:rPr>
        <w:t>Cartagena</w:t>
      </w:r>
      <w:r w:rsidRPr="00B55AFD">
        <w:rPr>
          <w:rFonts w:ascii="Arial" w:hAnsi="Arial" w:cs="Arial"/>
        </w:rPr>
        <w:t>, a 2</w:t>
      </w:r>
      <w:r w:rsidRPr="00B55AFD">
        <w:rPr>
          <w:rFonts w:ascii="Arial" w:hAnsi="Arial" w:cs="Arial"/>
        </w:rPr>
        <w:t>7</w:t>
      </w:r>
      <w:r w:rsidRPr="00B55AFD">
        <w:rPr>
          <w:rFonts w:ascii="Arial" w:hAnsi="Arial" w:cs="Arial"/>
        </w:rPr>
        <w:t xml:space="preserve"> de </w:t>
      </w:r>
      <w:r w:rsidRPr="00B55AFD">
        <w:rPr>
          <w:rFonts w:ascii="Arial" w:hAnsi="Arial" w:cs="Arial"/>
        </w:rPr>
        <w:t xml:space="preserve">enero de 2018. </w:t>
      </w:r>
    </w:p>
    <w:p w:rsidR="00361D3A" w:rsidRDefault="00361D3A" w:rsidP="00B55AFD">
      <w:pPr>
        <w:jc w:val="both"/>
        <w:rPr>
          <w:rFonts w:ascii="Arial" w:hAnsi="Arial" w:cs="Arial"/>
        </w:rPr>
      </w:pPr>
    </w:p>
    <w:p w:rsidR="00665D23" w:rsidRDefault="00B55AFD" w:rsidP="00B55AFD">
      <w:pPr>
        <w:jc w:val="both"/>
        <w:rPr>
          <w:rFonts w:ascii="Arial" w:hAnsi="Arial" w:cs="Arial"/>
        </w:rPr>
      </w:pPr>
      <w:r w:rsidRPr="00B55AFD">
        <w:rPr>
          <w:rFonts w:ascii="Arial" w:hAnsi="Arial" w:cs="Arial"/>
        </w:rPr>
        <w:t>Se ha celebrado en Cartagena</w:t>
      </w:r>
      <w:r w:rsidR="00FF4FBA">
        <w:rPr>
          <w:rFonts w:ascii="Arial" w:hAnsi="Arial" w:cs="Arial"/>
        </w:rPr>
        <w:t>, los días 26</w:t>
      </w:r>
      <w:r w:rsidRPr="00B55AFD">
        <w:rPr>
          <w:rFonts w:ascii="Arial" w:hAnsi="Arial" w:cs="Arial"/>
        </w:rPr>
        <w:t xml:space="preserve"> </w:t>
      </w:r>
      <w:r w:rsidR="00FF4FBA">
        <w:rPr>
          <w:rFonts w:ascii="Arial" w:hAnsi="Arial" w:cs="Arial"/>
        </w:rPr>
        <w:t>y 27</w:t>
      </w:r>
      <w:r w:rsidRPr="00B55AF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</w:t>
      </w:r>
      <w:r w:rsidRPr="00B55AFD">
        <w:rPr>
          <w:rFonts w:ascii="Arial" w:hAnsi="Arial" w:cs="Arial"/>
        </w:rPr>
        <w:t xml:space="preserve">, la </w:t>
      </w:r>
      <w:r>
        <w:rPr>
          <w:rFonts w:ascii="Arial" w:hAnsi="Arial" w:cs="Arial"/>
        </w:rPr>
        <w:t>tercera C</w:t>
      </w:r>
      <w:r w:rsidRPr="00B55AFD">
        <w:rPr>
          <w:rFonts w:ascii="Arial" w:hAnsi="Arial" w:cs="Arial"/>
        </w:rPr>
        <w:t xml:space="preserve">onferencia </w:t>
      </w:r>
      <w:r>
        <w:rPr>
          <w:rFonts w:ascii="Arial" w:hAnsi="Arial" w:cs="Arial"/>
        </w:rPr>
        <w:t>de los Consejos y Colegios de A</w:t>
      </w:r>
      <w:r w:rsidRPr="00B55AFD">
        <w:rPr>
          <w:rFonts w:ascii="Arial" w:hAnsi="Arial" w:cs="Arial"/>
        </w:rPr>
        <w:t>bogados del Mediterráneo, que es el marco de colaboración y puesta en común de ideas de todos los colegios que la integran.</w:t>
      </w:r>
    </w:p>
    <w:p w:rsidR="00FF4FBA" w:rsidRDefault="00FF4FBA" w:rsidP="00B55AFD">
      <w:pPr>
        <w:jc w:val="both"/>
        <w:rPr>
          <w:rFonts w:ascii="Arial" w:hAnsi="Arial" w:cs="Arial"/>
        </w:rPr>
      </w:pPr>
    </w:p>
    <w:p w:rsidR="00FF4FBA" w:rsidRDefault="00FF4FBA" w:rsidP="00B55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asumen y reiteran las conclusiones establecidas en las primeras Jornadas de Manresa y en las segundas Jornadas de Valencia.</w:t>
      </w:r>
      <w:bookmarkStart w:id="0" w:name="_GoBack"/>
      <w:bookmarkEnd w:id="0"/>
    </w:p>
    <w:p w:rsidR="00665D23" w:rsidRDefault="00665D23" w:rsidP="00B55AFD">
      <w:pPr>
        <w:jc w:val="both"/>
        <w:rPr>
          <w:rFonts w:ascii="Arial" w:hAnsi="Arial" w:cs="Arial"/>
        </w:rPr>
      </w:pPr>
    </w:p>
    <w:p w:rsidR="00B55AFD" w:rsidRDefault="00665D23" w:rsidP="00B55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manifiesta por los presentes la conveniencia y absoluta necesidad de la integridad del corredor, desde el sur peninsular hasta la conexión con la frontera francesa. Por lo tanto, la </w:t>
      </w:r>
      <w:r w:rsidR="00E71061">
        <w:rPr>
          <w:rFonts w:ascii="Arial" w:hAnsi="Arial" w:cs="Arial"/>
        </w:rPr>
        <w:t>conexión andaluza es imprescindible.</w:t>
      </w:r>
    </w:p>
    <w:p w:rsidR="00665D23" w:rsidRDefault="00665D23" w:rsidP="00B55AFD">
      <w:pPr>
        <w:jc w:val="both"/>
        <w:rPr>
          <w:rFonts w:ascii="Arial" w:hAnsi="Arial" w:cs="Arial"/>
        </w:rPr>
      </w:pPr>
    </w:p>
    <w:p w:rsidR="00665D23" w:rsidRDefault="00665D23" w:rsidP="00B55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 se reitera la necesidad de ser más reivindicativos ante el poder político, especialmente para la aplicación de criterios técnicos y funcionales en el diseño de las infraestructuras y no de conveniencias personales</w:t>
      </w:r>
      <w:r w:rsidR="006B4FD6">
        <w:rPr>
          <w:rFonts w:ascii="Arial" w:hAnsi="Arial" w:cs="Arial"/>
        </w:rPr>
        <w:t>.</w:t>
      </w:r>
    </w:p>
    <w:p w:rsidR="006B4FD6" w:rsidRDefault="006B4FD6" w:rsidP="00B55AFD">
      <w:pPr>
        <w:jc w:val="both"/>
        <w:rPr>
          <w:rFonts w:ascii="Arial" w:hAnsi="Arial" w:cs="Arial"/>
        </w:rPr>
      </w:pPr>
    </w:p>
    <w:p w:rsidR="00B55AFD" w:rsidRDefault="006B4FD6" w:rsidP="00361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Igualmente, se manifiesta la conveniencia de unirse a plataformas reivindicativas ya constituidas por otros sectores de la sociedad, así como </w:t>
      </w:r>
      <w:r w:rsidR="00361D3A">
        <w:rPr>
          <w:rFonts w:ascii="Arial" w:hAnsi="Arial" w:cs="Arial"/>
        </w:rPr>
        <w:t xml:space="preserve">designar un representante de cada comunidad autónoma afectada para constituir un grupo de trabajo en este sentido y para ampliar el análisis de la incidencia del corredor en el traslado de personas y mercancías. Para ello, se acuerda designar al decano de </w:t>
      </w:r>
      <w:r w:rsidR="00361D3A" w:rsidRPr="00161EA4">
        <w:rPr>
          <w:rFonts w:ascii="Arial" w:hAnsi="Arial" w:cs="Arial"/>
          <w:b/>
        </w:rPr>
        <w:t>Girona</w:t>
      </w:r>
      <w:r w:rsidR="00361D3A">
        <w:rPr>
          <w:rFonts w:ascii="Arial" w:hAnsi="Arial" w:cs="Arial"/>
        </w:rPr>
        <w:t xml:space="preserve"> por Catalunya, al decano de </w:t>
      </w:r>
      <w:r w:rsidR="00361D3A" w:rsidRPr="00161EA4">
        <w:rPr>
          <w:rFonts w:ascii="Arial" w:hAnsi="Arial" w:cs="Arial"/>
          <w:b/>
        </w:rPr>
        <w:t>Castellón</w:t>
      </w:r>
      <w:r w:rsidR="00361D3A">
        <w:rPr>
          <w:rFonts w:ascii="Arial" w:hAnsi="Arial" w:cs="Arial"/>
        </w:rPr>
        <w:t xml:space="preserve"> por </w:t>
      </w:r>
      <w:r w:rsidR="00FF4FBA">
        <w:rPr>
          <w:rFonts w:ascii="Arial" w:hAnsi="Arial" w:cs="Arial"/>
        </w:rPr>
        <w:t>Comunidad</w:t>
      </w:r>
      <w:r w:rsidR="00361D3A">
        <w:rPr>
          <w:rFonts w:ascii="Arial" w:hAnsi="Arial" w:cs="Arial"/>
        </w:rPr>
        <w:t xml:space="preserve"> Valenci</w:t>
      </w:r>
      <w:r w:rsidR="00FF4FBA">
        <w:rPr>
          <w:rFonts w:ascii="Arial" w:hAnsi="Arial" w:cs="Arial"/>
        </w:rPr>
        <w:t>ana</w:t>
      </w:r>
      <w:r w:rsidR="00361D3A">
        <w:rPr>
          <w:rFonts w:ascii="Arial" w:hAnsi="Arial" w:cs="Arial"/>
        </w:rPr>
        <w:t xml:space="preserve">, por Región de Murcia al Decano de </w:t>
      </w:r>
      <w:r w:rsidR="00361D3A" w:rsidRPr="00161EA4">
        <w:rPr>
          <w:rFonts w:ascii="Arial" w:hAnsi="Arial" w:cs="Arial"/>
          <w:b/>
        </w:rPr>
        <w:t>Cartagena</w:t>
      </w:r>
      <w:r w:rsidR="00361D3A">
        <w:rPr>
          <w:rFonts w:ascii="Arial" w:hAnsi="Arial" w:cs="Arial"/>
        </w:rPr>
        <w:t xml:space="preserve">, por les </w:t>
      </w:r>
      <w:r w:rsidR="00361D3A" w:rsidRPr="00161EA4">
        <w:rPr>
          <w:rFonts w:ascii="Arial" w:hAnsi="Arial" w:cs="Arial"/>
          <w:b/>
        </w:rPr>
        <w:t>Illes Balears</w:t>
      </w:r>
      <w:r w:rsidR="00361D3A">
        <w:rPr>
          <w:rFonts w:ascii="Arial" w:hAnsi="Arial" w:cs="Arial"/>
        </w:rPr>
        <w:t xml:space="preserve"> el decano de Balears, por Andalucía al Decano de Almería, y por Melilla a su Decano, junto con los respectivos presidentes de cada Consejo Autonómico (Catalunya, </w:t>
      </w:r>
      <w:r w:rsidR="00FF4FBA">
        <w:rPr>
          <w:rFonts w:ascii="Arial" w:hAnsi="Arial" w:cs="Arial"/>
        </w:rPr>
        <w:t>Comunidad Valenciana</w:t>
      </w:r>
      <w:r w:rsidR="00361D3A">
        <w:rPr>
          <w:rFonts w:ascii="Arial" w:hAnsi="Arial" w:cs="Arial"/>
        </w:rPr>
        <w:t>, Andalucía).</w:t>
      </w:r>
    </w:p>
    <w:p w:rsidR="00B55AFD" w:rsidRPr="00B55AFD" w:rsidRDefault="00B55AFD">
      <w:pPr>
        <w:rPr>
          <w:rFonts w:ascii="Arial" w:hAnsi="Arial" w:cs="Arial"/>
        </w:rPr>
      </w:pPr>
    </w:p>
    <w:sectPr w:rsidR="00B55AFD" w:rsidRPr="00B55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FD"/>
    <w:rsid w:val="00161EA4"/>
    <w:rsid w:val="00361D3A"/>
    <w:rsid w:val="00665D23"/>
    <w:rsid w:val="006B4FD6"/>
    <w:rsid w:val="006D7BAB"/>
    <w:rsid w:val="00B55AFD"/>
    <w:rsid w:val="00E71061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E78E-F72F-446B-AEDB-E235BFD6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upct</dc:creator>
  <cp:keywords/>
  <dc:description/>
  <cp:lastModifiedBy>upct</cp:lastModifiedBy>
  <cp:revision>5</cp:revision>
  <dcterms:created xsi:type="dcterms:W3CDTF">2018-01-27T10:41:00Z</dcterms:created>
  <dcterms:modified xsi:type="dcterms:W3CDTF">2018-01-27T11:52:00Z</dcterms:modified>
</cp:coreProperties>
</file>